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BAD907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594694">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CC78EF">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3601CA">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4639EF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94694" w:rsidRPr="00594694">
              <w:rPr>
                <w:rFonts w:ascii="ＭＳ 明朝" w:eastAsia="ＭＳ 明朝" w:hAnsi="ＭＳ 明朝" w:hint="eastAsia"/>
                <w:spacing w:val="6"/>
                <w:kern w:val="0"/>
                <w:sz w:val="14"/>
                <w:szCs w:val="14"/>
              </w:rPr>
              <w:t>みつびしでん</w:t>
            </w:r>
            <w:r w:rsidR="00757F96">
              <w:rPr>
                <w:rFonts w:ascii="ＭＳ 明朝" w:eastAsia="ＭＳ 明朝" w:hAnsi="ＭＳ 明朝" w:hint="eastAsia"/>
                <w:spacing w:val="6"/>
                <w:kern w:val="0"/>
                <w:sz w:val="14"/>
                <w:szCs w:val="14"/>
              </w:rPr>
              <w:t>き</w:t>
            </w:r>
            <w:r w:rsidR="00594694" w:rsidRPr="00594694">
              <w:rPr>
                <w:rFonts w:ascii="ＭＳ 明朝" w:eastAsia="ＭＳ 明朝" w:hAnsi="ＭＳ 明朝" w:hint="eastAsia"/>
                <w:spacing w:val="6"/>
                <w:kern w:val="0"/>
                <w:sz w:val="14"/>
                <w:szCs w:val="14"/>
              </w:rPr>
              <w:t>とれーでぃんぐかぶしきがいしゃ</w:t>
            </w:r>
          </w:p>
          <w:p w14:paraId="1EE5CAB5" w14:textId="4721DD6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594694">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594694">
              <w:rPr>
                <w:rFonts w:ascii="ＭＳ 明朝" w:eastAsia="ＭＳ 明朝" w:hAnsi="ＭＳ 明朝" w:cs="ＭＳ 明朝" w:hint="eastAsia"/>
                <w:spacing w:val="6"/>
                <w:kern w:val="0"/>
                <w:szCs w:val="21"/>
              </w:rPr>
              <w:t xml:space="preserve">　三菱電機トレーディング株式会社</w:t>
            </w:r>
          </w:p>
          <w:p w14:paraId="709E4A6F" w14:textId="1FA2D91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94694" w:rsidRPr="00594694">
              <w:rPr>
                <w:rFonts w:ascii="ＭＳ 明朝" w:eastAsia="ＭＳ 明朝" w:hAnsi="ＭＳ 明朝" w:hint="eastAsia"/>
                <w:spacing w:val="6"/>
                <w:kern w:val="0"/>
                <w:sz w:val="14"/>
                <w:szCs w:val="14"/>
              </w:rPr>
              <w:t>せお　ただお</w:t>
            </w:r>
            <w:r w:rsidR="00757F96">
              <w:rPr>
                <w:rFonts w:ascii="ＭＳ 明朝" w:eastAsia="ＭＳ 明朝" w:hAnsi="ＭＳ 明朝" w:hint="eastAsia"/>
                <w:spacing w:val="6"/>
                <w:kern w:val="0"/>
                <w:sz w:val="14"/>
                <w:szCs w:val="14"/>
              </w:rPr>
              <w:t xml:space="preserve">　　</w:t>
            </w:r>
            <w:r w:rsidR="00FB5182" w:rsidRPr="00E577BF">
              <w:rPr>
                <w:rFonts w:ascii="ＭＳ 明朝" w:eastAsia="ＭＳ 明朝" w:hAnsi="ＭＳ 明朝" w:hint="eastAsia"/>
                <w:spacing w:val="6"/>
                <w:kern w:val="0"/>
                <w:szCs w:val="21"/>
              </w:rPr>
              <w:t xml:space="preserve"> </w:t>
            </w:r>
          </w:p>
          <w:p w14:paraId="039A6583" w14:textId="31527A2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594694">
              <w:rPr>
                <w:rFonts w:ascii="ＭＳ 明朝" w:eastAsia="ＭＳ 明朝" w:hAnsi="ＭＳ 明朝" w:cs="ＭＳ 明朝" w:hint="eastAsia"/>
                <w:spacing w:val="6"/>
                <w:kern w:val="0"/>
                <w:szCs w:val="21"/>
              </w:rPr>
              <w:t>瀬尾　忠生</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AF2A72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9F6B58">
              <w:rPr>
                <w:rFonts w:ascii="ＭＳ 明朝" w:eastAsia="ＭＳ 明朝" w:hAnsi="ＭＳ 明朝" w:cs="ＭＳ 明朝" w:hint="eastAsia"/>
                <w:spacing w:val="588"/>
                <w:kern w:val="0"/>
                <w:szCs w:val="21"/>
                <w:fitText w:val="1596" w:id="-2095224320"/>
              </w:rPr>
              <w:t>住</w:t>
            </w:r>
            <w:r w:rsidRPr="009F6B58">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94694">
              <w:rPr>
                <w:rFonts w:ascii="ＭＳ 明朝" w:eastAsia="ＭＳ 明朝" w:hAnsi="ＭＳ 明朝" w:cs="ＭＳ 明朝" w:hint="eastAsia"/>
                <w:spacing w:val="6"/>
                <w:kern w:val="0"/>
                <w:szCs w:val="21"/>
              </w:rPr>
              <w:t>100</w:t>
            </w:r>
            <w:r w:rsidR="00594694">
              <w:rPr>
                <w:rFonts w:ascii="ＭＳ 明朝" w:eastAsia="ＭＳ 明朝" w:hAnsi="ＭＳ 明朝" w:cs="ＭＳ 明朝"/>
                <w:spacing w:val="6"/>
                <w:kern w:val="0"/>
                <w:szCs w:val="21"/>
              </w:rPr>
              <w:t xml:space="preserve">-0005 </w:t>
            </w:r>
            <w:r w:rsidR="00594694">
              <w:rPr>
                <w:rFonts w:ascii="ＭＳ 明朝" w:eastAsia="ＭＳ 明朝" w:hAnsi="ＭＳ 明朝" w:cs="ＭＳ 明朝" w:hint="eastAsia"/>
                <w:spacing w:val="6"/>
                <w:kern w:val="0"/>
                <w:szCs w:val="21"/>
              </w:rPr>
              <w:t>東京都千代田区丸の内2</w:t>
            </w:r>
            <w:r w:rsidR="00594694">
              <w:rPr>
                <w:rFonts w:ascii="ＭＳ 明朝" w:eastAsia="ＭＳ 明朝" w:hAnsi="ＭＳ 明朝" w:cs="ＭＳ 明朝"/>
                <w:spacing w:val="6"/>
                <w:kern w:val="0"/>
                <w:szCs w:val="21"/>
              </w:rPr>
              <w:t xml:space="preserve">-1-1 </w:t>
            </w:r>
            <w:r w:rsidR="00594694">
              <w:rPr>
                <w:rFonts w:ascii="ＭＳ 明朝" w:eastAsia="ＭＳ 明朝" w:hAnsi="ＭＳ 明朝" w:cs="ＭＳ 明朝" w:hint="eastAsia"/>
                <w:spacing w:val="6"/>
                <w:kern w:val="0"/>
                <w:szCs w:val="21"/>
              </w:rPr>
              <w:t>明治生命館3階</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9FE295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594694">
              <w:rPr>
                <w:rFonts w:ascii="ＭＳ 明朝" w:eastAsia="ＭＳ 明朝" w:hAnsi="ＭＳ 明朝" w:cs="ＭＳ 明朝" w:hint="eastAsia"/>
                <w:kern w:val="0"/>
                <w:szCs w:val="21"/>
              </w:rPr>
              <w:t xml:space="preserve">　</w:t>
            </w:r>
            <w:r w:rsidR="00594694">
              <w:rPr>
                <w:rFonts w:hint="eastAsia"/>
                <w:color w:val="000000"/>
                <w:shd w:val="clear" w:color="auto" w:fill="FFFFFF"/>
              </w:rPr>
              <w:t>1010001095657</w:t>
            </w:r>
            <w:r w:rsidRPr="00E577BF">
              <w:rPr>
                <w:rFonts w:ascii="ＭＳ 明朝" w:eastAsia="ＭＳ 明朝" w:hAnsi="ＭＳ 明朝" w:cs="ＭＳ 明朝" w:hint="eastAsia"/>
                <w:kern w:val="0"/>
                <w:szCs w:val="21"/>
              </w:rPr>
              <w:t xml:space="preserve">　</w:t>
            </w:r>
          </w:p>
          <w:p w14:paraId="045CD76E" w14:textId="17FD9096" w:rsidR="00D1302E" w:rsidRPr="00E577BF" w:rsidRDefault="003601C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5A08DDA">
                <v:oval id="_x0000_s2050" style="position:absolute;left:0;text-align:left;margin-left:102.75pt;margin-top:9.5pt;width:54pt;height:20.2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5795"/>
            </w:tblGrid>
            <w:tr w:rsidR="00D1302E" w:rsidRPr="00E577BF" w14:paraId="5B7EE562" w14:textId="77777777" w:rsidTr="00074F9A">
              <w:trPr>
                <w:trHeight w:val="707"/>
              </w:trPr>
              <w:tc>
                <w:tcPr>
                  <w:tcW w:w="2695"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795" w:type="dxa"/>
                  <w:shd w:val="clear" w:color="auto" w:fill="auto"/>
                </w:tcPr>
                <w:p w14:paraId="0ECE6BD1" w14:textId="0D1616BE" w:rsidR="00D1302E" w:rsidRPr="00D817BC" w:rsidRDefault="00D817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7BC">
                    <w:rPr>
                      <w:rFonts w:ascii="ＭＳ 明朝" w:eastAsia="ＭＳ 明朝" w:hAnsi="ＭＳ 明朝" w:cs="ＭＳ 明朝" w:hint="eastAsia"/>
                      <w:spacing w:val="6"/>
                      <w:kern w:val="0"/>
                      <w:szCs w:val="21"/>
                    </w:rPr>
                    <w:t>三菱電機トレーディング株式会社　社外HP</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074F9A">
              <w:trPr>
                <w:trHeight w:val="697"/>
              </w:trPr>
              <w:tc>
                <w:tcPr>
                  <w:tcW w:w="2695"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795" w:type="dxa"/>
                  <w:shd w:val="clear" w:color="auto" w:fill="auto"/>
                </w:tcPr>
                <w:p w14:paraId="6E29B010" w14:textId="03F5A69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817BC">
                    <w:rPr>
                      <w:rFonts w:ascii="ＭＳ 明朝" w:eastAsia="ＭＳ 明朝" w:hAnsi="ＭＳ 明朝" w:cs="ＭＳ 明朝" w:hint="eastAsia"/>
                      <w:spacing w:val="6"/>
                      <w:kern w:val="0"/>
                      <w:szCs w:val="21"/>
                    </w:rPr>
                    <w:t>2020</w:t>
                  </w:r>
                  <w:r w:rsidRPr="00E577BF">
                    <w:rPr>
                      <w:rFonts w:ascii="ＭＳ 明朝" w:eastAsia="ＭＳ 明朝" w:hAnsi="ＭＳ 明朝" w:cs="ＭＳ 明朝" w:hint="eastAsia"/>
                      <w:spacing w:val="6"/>
                      <w:kern w:val="0"/>
                      <w:szCs w:val="21"/>
                    </w:rPr>
                    <w:t xml:space="preserve">　年　</w:t>
                  </w:r>
                  <w:r w:rsidR="00D817BC">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　月　</w:t>
                  </w:r>
                  <w:r w:rsidR="00D817BC">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074F9A">
              <w:trPr>
                <w:trHeight w:val="707"/>
              </w:trPr>
              <w:tc>
                <w:tcPr>
                  <w:tcW w:w="2695"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795" w:type="dxa"/>
                  <w:shd w:val="clear" w:color="auto" w:fill="auto"/>
                </w:tcPr>
                <w:p w14:paraId="0D9D4CAD" w14:textId="59C8B9B0"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公表方法：当社ホームページに掲載</w:t>
                  </w:r>
                </w:p>
                <w:p w14:paraId="66934EC1" w14:textId="048872FA"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公表場所：https://www.melco-trading.net/corporate/index.html</w:t>
                  </w:r>
                </w:p>
                <w:p w14:paraId="763CE83B" w14:textId="660A58AF" w:rsidR="00FF7D45" w:rsidRPr="00FF7D45" w:rsidRDefault="00FF7D45" w:rsidP="00424C9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見出し：社長メッセージ</w:t>
                  </w:r>
                </w:p>
                <w:p w14:paraId="19A60CD5" w14:textId="00208344" w:rsidR="00FF7D45" w:rsidRPr="00FF7D45" w:rsidRDefault="00424C9C" w:rsidP="00424C9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00FF7D45" w:rsidRPr="00FF7D45">
                    <w:rPr>
                      <w:rFonts w:ascii="ＭＳ 明朝" w:eastAsia="ＭＳ 明朝" w:hAnsi="ＭＳ 明朝" w:cs="ＭＳ 明朝" w:hint="eastAsia"/>
                      <w:spacing w:val="6"/>
                      <w:kern w:val="0"/>
                      <w:szCs w:val="21"/>
                    </w:rPr>
                    <w:t>企業理念・経営理念　＞三菱電機トレーディング経営理念</w:t>
                  </w:r>
                </w:p>
                <w:p w14:paraId="1247025A"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A98EE4" w14:textId="613B8FDF"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③公表場所：https://www.melco-trading.net/business/dx/index.html</w:t>
                  </w:r>
                </w:p>
                <w:p w14:paraId="2BFD86E1" w14:textId="75DB8E27" w:rsidR="00D1302E" w:rsidRPr="00E577BF"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 xml:space="preserve">　見出し：DX推進戦略</w:t>
                  </w:r>
                </w:p>
              </w:tc>
            </w:tr>
            <w:tr w:rsidR="00D1302E" w:rsidRPr="00E577BF" w14:paraId="3DE21F82" w14:textId="77777777" w:rsidTr="00074F9A">
              <w:trPr>
                <w:trHeight w:val="697"/>
              </w:trPr>
              <w:tc>
                <w:tcPr>
                  <w:tcW w:w="2695"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795" w:type="dxa"/>
                  <w:shd w:val="clear" w:color="auto" w:fill="auto"/>
                </w:tcPr>
                <w:p w14:paraId="400FD65C" w14:textId="1B4077CA"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①「当社は強みである（中略）【３】デジタルICT技術とシステム構築力を駆使して、お客様のニーズに合わせた様々な資材の調達・供給をグローバルで実現しています」</w:t>
                  </w:r>
                </w:p>
                <w:p w14:paraId="3A9F5E90"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②ビジョン：高い専門性でお客様の資材調達を一手に引き受ける</w:t>
                  </w:r>
                </w:p>
                <w:p w14:paraId="0EFB9DAC"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DC7D6A"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③当社としてのDX推進方針を</w:t>
                  </w:r>
                </w:p>
                <w:p w14:paraId="4553E0C1" w14:textId="56C4329C" w:rsidR="00D1302E" w:rsidRPr="00E577BF"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「データと最新のデジタル技術を活用し、ビジネス改革・業務改革・業務効率化を推進する。これにより、競争上の優位性を常に確保していく。」と定め、様々な戦略を実行しています。</w:t>
                  </w:r>
                </w:p>
              </w:tc>
            </w:tr>
            <w:tr w:rsidR="00D1302E" w:rsidRPr="00E577BF" w14:paraId="01B21D52" w14:textId="77777777" w:rsidTr="00074F9A">
              <w:trPr>
                <w:trHeight w:val="707"/>
              </w:trPr>
              <w:tc>
                <w:tcPr>
                  <w:tcW w:w="2695"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795" w:type="dxa"/>
                  <w:shd w:val="clear" w:color="auto" w:fill="auto"/>
                </w:tcPr>
                <w:p w14:paraId="55B7A7ED" w14:textId="27C33B0B" w:rsidR="00D1302E" w:rsidRPr="00E577BF" w:rsidRDefault="00D817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上記記載内容は、当社取締役会の決定事項に基づいた内容を記載</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24D62C36" w:rsidR="00D1302E" w:rsidRPr="00E577BF" w:rsidRDefault="00D817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三菱電機トレーディング株式会社 社外H</w:t>
                  </w:r>
                  <w:r>
                    <w:rPr>
                      <w:rFonts w:ascii="ＭＳ 明朝" w:eastAsia="ＭＳ 明朝" w:hAnsi="ＭＳ 明朝" w:cs="ＭＳ 明朝"/>
                      <w:spacing w:val="6"/>
                      <w:kern w:val="0"/>
                      <w:szCs w:val="21"/>
                    </w:rPr>
                    <w:t>P</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DXに関する取組</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1F9925C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817BC">
                    <w:rPr>
                      <w:rFonts w:ascii="ＭＳ 明朝" w:eastAsia="ＭＳ 明朝" w:hAnsi="ＭＳ 明朝" w:cs="ＭＳ 明朝" w:hint="eastAsia"/>
                      <w:spacing w:val="6"/>
                      <w:kern w:val="0"/>
                      <w:szCs w:val="21"/>
                    </w:rPr>
                    <w:t>202</w:t>
                  </w:r>
                  <w:r w:rsidR="00FF7D45">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 xml:space="preserve">年　</w:t>
                  </w:r>
                  <w:r w:rsidR="00FF7D45">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　月　</w:t>
                  </w:r>
                  <w:r w:rsidR="00FF7D45">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07C691" w14:textId="450B3C7F"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公表方法：当社ホームページに掲載</w:t>
                  </w:r>
                </w:p>
                <w:p w14:paraId="5F5989DB" w14:textId="22459E11"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公表場所：</w:t>
                  </w:r>
                  <w:hyperlink r:id="rId12" w:history="1">
                    <w:r w:rsidRPr="00FF7D45">
                      <w:rPr>
                        <w:rStyle w:val="af6"/>
                        <w:rFonts w:ascii="ＭＳ 明朝" w:eastAsia="ＭＳ 明朝" w:hAnsi="ＭＳ 明朝" w:cs="ＭＳ 明朝" w:hint="eastAsia"/>
                        <w:spacing w:val="6"/>
                        <w:kern w:val="0"/>
                        <w:szCs w:val="21"/>
                      </w:rPr>
                      <w:t>https://www.melco-trading.net/business/dx/index.html</w:t>
                    </w:r>
                  </w:hyperlink>
                  <w:r w:rsidRPr="00FF7D45">
                    <w:rPr>
                      <w:rFonts w:ascii="ＭＳ 明朝" w:eastAsia="ＭＳ 明朝" w:hAnsi="ＭＳ 明朝" w:cs="ＭＳ 明朝" w:hint="eastAsia"/>
                      <w:spacing w:val="6"/>
                      <w:kern w:val="0"/>
                      <w:szCs w:val="21"/>
                    </w:rPr>
                    <w:br/>
                  </w:r>
                  <w:r w:rsidR="00424C9C">
                    <w:rPr>
                      <w:rFonts w:ascii="ＭＳ 明朝" w:eastAsia="ＭＳ 明朝" w:hAnsi="ＭＳ 明朝" w:cs="ＭＳ 明朝" w:hint="eastAsia"/>
                      <w:spacing w:val="6"/>
                      <w:kern w:val="0"/>
                      <w:szCs w:val="21"/>
                    </w:rPr>
                    <w:t xml:space="preserve">①　</w:t>
                  </w:r>
                  <w:r w:rsidRPr="00FF7D45">
                    <w:rPr>
                      <w:rFonts w:ascii="ＭＳ 明朝" w:eastAsia="ＭＳ 明朝" w:hAnsi="ＭＳ 明朝" w:cs="ＭＳ 明朝" w:hint="eastAsia"/>
                      <w:spacing w:val="6"/>
                      <w:kern w:val="0"/>
                      <w:szCs w:val="21"/>
                    </w:rPr>
                    <w:t>記載箇所：DX推進戦略（方針・方策）</w:t>
                  </w:r>
                </w:p>
                <w:p w14:paraId="26E69C0D" w14:textId="63CDBF93" w:rsidR="00FF7D45" w:rsidRPr="00FF7D45" w:rsidRDefault="00424C9C" w:rsidP="00424C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4C9C">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00FF7D45" w:rsidRPr="00424C9C">
                    <w:rPr>
                      <w:rFonts w:ascii="ＭＳ 明朝" w:eastAsia="ＭＳ 明朝" w:hAnsi="ＭＳ 明朝" w:cs="ＭＳ 明朝" w:hint="eastAsia"/>
                      <w:spacing w:val="6"/>
                      <w:kern w:val="0"/>
                      <w:szCs w:val="21"/>
                    </w:rPr>
                    <w:t>記</w:t>
                  </w:r>
                  <w:r w:rsidR="00FF7D45" w:rsidRPr="00FF7D45">
                    <w:rPr>
                      <w:rFonts w:ascii="ＭＳ 明朝" w:eastAsia="ＭＳ 明朝" w:hAnsi="ＭＳ 明朝" w:cs="ＭＳ 明朝" w:hint="eastAsia"/>
                      <w:spacing w:val="6"/>
                      <w:kern w:val="0"/>
                      <w:szCs w:val="21"/>
                    </w:rPr>
                    <w:t>載箇所：DX推進体制</w:t>
                  </w:r>
                  <w:r w:rsidR="00C31EB5">
                    <w:rPr>
                      <w:rFonts w:ascii="ＭＳ 明朝" w:eastAsia="ＭＳ 明朝" w:hAnsi="ＭＳ 明朝" w:cs="ＭＳ 明朝"/>
                      <w:spacing w:val="6"/>
                      <w:kern w:val="0"/>
                      <w:szCs w:val="21"/>
                    </w:rPr>
                    <w:br/>
                  </w:r>
                </w:p>
                <w:p w14:paraId="77FD6AC6"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③公表方法：当社ホームページに掲載</w:t>
                  </w:r>
                </w:p>
                <w:p w14:paraId="1FE4DE1F" w14:textId="057D612D" w:rsidR="00D1302E"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 xml:space="preserve">　公表場所：</w:t>
                  </w:r>
                  <w:hyperlink r:id="rId13" w:history="1">
                    <w:r w:rsidRPr="00FF7D45">
                      <w:rPr>
                        <w:rStyle w:val="af6"/>
                        <w:rFonts w:ascii="ＭＳ 明朝" w:eastAsia="ＭＳ 明朝" w:hAnsi="ＭＳ 明朝" w:cs="ＭＳ 明朝" w:hint="eastAsia"/>
                        <w:spacing w:val="6"/>
                        <w:kern w:val="0"/>
                        <w:szCs w:val="21"/>
                      </w:rPr>
                      <w:t>https://www.melco-trading.net/csr/index.html</w:t>
                    </w:r>
                  </w:hyperlink>
                  <w:r w:rsidRPr="00FF7D45">
                    <w:rPr>
                      <w:rFonts w:ascii="ＭＳ 明朝" w:eastAsia="ＭＳ 明朝" w:hAnsi="ＭＳ 明朝" w:cs="ＭＳ 明朝" w:hint="eastAsia"/>
                      <w:spacing w:val="6"/>
                      <w:kern w:val="0"/>
                      <w:szCs w:val="21"/>
                    </w:rPr>
                    <w:br/>
                    <w:t xml:space="preserve">　記載箇所：人材育成 – 階層別フォロー研修、専門スキル研修(PDF)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16C1159"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以下の3つの取組について公表</w:t>
                  </w:r>
                </w:p>
                <w:p w14:paraId="29E2255A"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①-1 システム化による経営基盤の強化</w:t>
                  </w:r>
                </w:p>
                <w:p w14:paraId="63BFB301"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新たにシステムを導入し、業務のデジタル化による業務効率化を図っています。</w:t>
                  </w:r>
                </w:p>
                <w:p w14:paraId="4C431361"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(実施済み事例)</w:t>
                  </w:r>
                </w:p>
                <w:p w14:paraId="444B4282"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ア：情報システム二拠点化環境の更新</w:t>
                  </w:r>
                </w:p>
                <w:p w14:paraId="16436001"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イ：新人事システム導入</w:t>
                  </w:r>
                </w:p>
                <w:p w14:paraId="31C6B39F"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ウ：法人向けECサイトの機能強化(パンチアウト連携)</w:t>
                  </w:r>
                </w:p>
                <w:p w14:paraId="2EE5A983"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エ：仕入先情報共有システム導入による仕入先との注文データ連携</w:t>
                  </w:r>
                </w:p>
                <w:p w14:paraId="3BA4DCC2"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①-2 クラウドの活用</w:t>
                  </w:r>
                </w:p>
                <w:p w14:paraId="3EB5D3F8"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クラウドサービスを導入することで、取引先様とのリアルタイムなデータ連携を短期間で実現するとともに、ペーパーレスや人的ミスの撲滅も実現しています。</w:t>
                  </w:r>
                </w:p>
                <w:p w14:paraId="6091B499"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(実施済み事例)</w:t>
                  </w:r>
                </w:p>
                <w:p w14:paraId="50CA33D0"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ア：データ利活用基盤の構築：各種システムから様々なデータを蓄積しBIによる可視化や機械学習・AIによる分析にデータを活用しています。</w:t>
                  </w:r>
                </w:p>
                <w:p w14:paraId="7832916B"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イ：社内イントラサイト刷新による迅速な情報伝達</w:t>
                  </w:r>
                </w:p>
                <w:p w14:paraId="4701B46D"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ウ：貿易情報共有システム導入による顧客・通関業者との迅速な情報共有(API連携によるInvoice・船積データの共有)</w:t>
                  </w:r>
                </w:p>
                <w:p w14:paraId="27738B7F"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①-3 ICT技術の積極的活用</w:t>
                  </w:r>
                </w:p>
                <w:p w14:paraId="16BB4F12"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新しい技術を積極的に活用し、業務改革を行っています。</w:t>
                  </w:r>
                </w:p>
                <w:p w14:paraId="2AD52767"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(実施済み事例)</w:t>
                  </w:r>
                </w:p>
                <w:p w14:paraId="4E55674B"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ア：AIデータ分析プラットフォーム導入によるデータ解析</w:t>
                  </w:r>
                </w:p>
                <w:p w14:paraId="3D689006"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lastRenderedPageBreak/>
                    <w:t>イ：生成AIチャットアプリによる問合せ業務の簡素化(社内文書や蓄積されたFAQデータを活用)</w:t>
                  </w:r>
                </w:p>
                <w:p w14:paraId="6F69FF9B"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ウ：AI予測・分析アプリによる見積・受発注データを活用したコスト分析</w:t>
                  </w:r>
                </w:p>
                <w:p w14:paraId="507FDDCF"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エ：BI(各種データを分析・可視化することによる意思決定の迅速化)</w:t>
                  </w:r>
                </w:p>
                <w:p w14:paraId="0848987C" w14:textId="77777777" w:rsidR="00D1302E" w:rsidRPr="00FF7D45" w:rsidRDefault="00D1302E"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56493AC" w:rsidR="00D1302E" w:rsidRPr="00E577BF" w:rsidRDefault="00D817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上記記載内容は、当社取締役会での決定事項に基づいた内容を記載</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8D959"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①-4</w:t>
                  </w:r>
                </w:p>
                <w:p w14:paraId="6257253D"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当社ホームページ　‐DXに関する取り組み</w:t>
                  </w:r>
                </w:p>
                <w:p w14:paraId="443C834E"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記載箇所：ICT技術の積極的活用‐ICTスキル向上研修</w:t>
                  </w:r>
                </w:p>
                <w:p w14:paraId="6086219F"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②</w:t>
                  </w:r>
                </w:p>
                <w:p w14:paraId="14C4CC3F"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当社ホームページ　‐　DXに関する取り組み</w:t>
                  </w:r>
                </w:p>
                <w:p w14:paraId="5CDC4D8C"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記載箇所：DX推進体制</w:t>
                  </w:r>
                </w:p>
                <w:p w14:paraId="0A97EAB3"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③当社ホームページ – CSR</w:t>
                  </w:r>
                </w:p>
                <w:p w14:paraId="47D9F1D0" w14:textId="4D4A0F3B" w:rsidR="00D1302E" w:rsidRPr="00E577BF" w:rsidRDefault="00FF7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 xml:space="preserve">　記載箇所：階層別フォロー研修、専門スキル研修(PDF)</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6BD06A"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①-4  「ICTスキル向上研修開始」</w:t>
                  </w:r>
                </w:p>
                <w:p w14:paraId="0F273F8A"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データ活用、プログラミング基礎、ローコード、ノーコード開発等をテーマに、実際の業務に活かせるような課題や演習を行うことで、ICTの積極的な活用や業務効率化を促進</w:t>
                  </w:r>
                </w:p>
                <w:p w14:paraId="6FBD3A1E"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②</w:t>
                  </w:r>
                </w:p>
                <w:p w14:paraId="496B7873" w14:textId="77777777" w:rsid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デジタルICT推進部下に「デジタルトランスフォーメーション推進グループ」を設置</w:t>
                  </w:r>
                </w:p>
                <w:p w14:paraId="4827BFC5"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45D588B2" w:rsidR="00D1302E" w:rsidRPr="00E577BF" w:rsidRDefault="00FF7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③ICTスキル向上研修、提携公開講座（情報・通信）の受講を促進しICTの積極的な活用を促している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8EDF97"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 xml:space="preserve">[記載箇所]　</w:t>
                  </w:r>
                </w:p>
                <w:p w14:paraId="40249E10"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①-5:当社ホームページ　DXに関する取り組み</w:t>
                  </w:r>
                  <w:r w:rsidRPr="00FF7D45">
                    <w:rPr>
                      <w:rFonts w:ascii="ＭＳ 明朝" w:eastAsia="ＭＳ 明朝" w:hAnsi="ＭＳ 明朝" w:cs="ＭＳ 明朝" w:hint="eastAsia"/>
                      <w:spacing w:val="6"/>
                      <w:kern w:val="0"/>
                      <w:szCs w:val="21"/>
                    </w:rPr>
                    <w:br/>
                    <w:t>見出し「システム化による経営基盤の強化」内</w:t>
                  </w:r>
                </w:p>
                <w:p w14:paraId="57D0AF8A"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①-6:当社ホームページ　DXに関する取り組み</w:t>
                  </w:r>
                </w:p>
                <w:p w14:paraId="603C1BDA" w14:textId="5748D0B9" w:rsidR="00D1302E" w:rsidRPr="00E577BF" w:rsidRDefault="00FF7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見出し「クラウドの活用」内</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225A99" w14:textId="5B6ABBCD"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①-5:新システムの導入や既存システムの機能追加、刷新を推進している。</w:t>
                  </w:r>
                  <w:r w:rsidRPr="00FF7D45">
                    <w:rPr>
                      <w:rFonts w:ascii="ＭＳ 明朝" w:eastAsia="ＭＳ 明朝" w:hAnsi="ＭＳ 明朝" w:cs="ＭＳ 明朝" w:hint="eastAsia"/>
                      <w:spacing w:val="6"/>
                      <w:kern w:val="0"/>
                      <w:szCs w:val="21"/>
                    </w:rPr>
                    <w:br/>
                    <w:t>情報システム二拠点化環境の設備を更新。構成の見直し、バックアップサイトの有効活用によりサーバ台数削減による運用費用を低減</w:t>
                  </w:r>
                </w:p>
                <w:p w14:paraId="0EFA778D" w14:textId="64625C7B"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①-6:</w:t>
                  </w:r>
                  <w:r w:rsidRPr="00FF7D45">
                    <w:rPr>
                      <w:rFonts w:ascii="ＭＳ 明朝" w:eastAsia="ＭＳ 明朝" w:hAnsi="ＭＳ 明朝" w:cs="ＭＳ 明朝" w:hint="eastAsia"/>
                      <w:spacing w:val="6"/>
                      <w:kern w:val="0"/>
                      <w:szCs w:val="21"/>
                    </w:rPr>
                    <w:br/>
                    <w:t>・クラウドの活用により、取引先様との連携を短期間で実現、</w:t>
                  </w:r>
                  <w:r w:rsidR="00124446" w:rsidRPr="00FF7D45">
                    <w:rPr>
                      <w:rFonts w:ascii="ＭＳ 明朝" w:eastAsia="ＭＳ 明朝" w:hAnsi="ＭＳ 明朝" w:cs="ＭＳ 明朝" w:hint="eastAsia"/>
                      <w:spacing w:val="6"/>
                      <w:kern w:val="0"/>
                      <w:szCs w:val="21"/>
                    </w:rPr>
                    <w:t>サーバ</w:t>
                  </w:r>
                  <w:r w:rsidRPr="00FF7D45">
                    <w:rPr>
                      <w:rFonts w:ascii="ＭＳ 明朝" w:eastAsia="ＭＳ 明朝" w:hAnsi="ＭＳ 明朝" w:cs="ＭＳ 明朝" w:hint="eastAsia"/>
                      <w:spacing w:val="6"/>
                      <w:kern w:val="0"/>
                      <w:szCs w:val="21"/>
                    </w:rPr>
                    <w:t>の運用保守コスト削減につなげている。</w:t>
                  </w:r>
                </w:p>
                <w:p w14:paraId="39C91924" w14:textId="77777777" w:rsidR="00FF7D45" w:rsidRPr="00FF7D45" w:rsidRDefault="00FF7D45" w:rsidP="00FF7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D45">
                    <w:rPr>
                      <w:rFonts w:ascii="ＭＳ 明朝" w:eastAsia="ＭＳ 明朝" w:hAnsi="ＭＳ 明朝" w:cs="ＭＳ 明朝" w:hint="eastAsia"/>
                      <w:spacing w:val="6"/>
                      <w:kern w:val="0"/>
                      <w:szCs w:val="21"/>
                    </w:rPr>
                    <w:t>・データ利活用基盤をクラウド上に構築することで導入コストを抑え、BIによる可視化だけでなく、データ分析</w:t>
                  </w:r>
                  <w:r w:rsidRPr="00FF7D45">
                    <w:rPr>
                      <w:rFonts w:ascii="ＭＳ 明朝" w:eastAsia="ＭＳ 明朝" w:hAnsi="ＭＳ 明朝" w:cs="ＭＳ 明朝" w:hint="eastAsia"/>
                      <w:spacing w:val="6"/>
                      <w:kern w:val="0"/>
                      <w:szCs w:val="21"/>
                    </w:rPr>
                    <w:lastRenderedPageBreak/>
                    <w:t>や機械学習を可能とする環境を整備している。</w:t>
                  </w:r>
                </w:p>
                <w:p w14:paraId="66BCFBFB" w14:textId="77777777" w:rsidR="00D1302E" w:rsidRPr="00FF7D4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4ABB8A3" w:rsidR="00D1302E" w:rsidRPr="00E577BF" w:rsidRDefault="00924B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三菱電機トレーディング</w:t>
                  </w:r>
                  <w:r>
                    <w:rPr>
                      <w:rFonts w:ascii="ＭＳ 明朝" w:eastAsia="ＭＳ 明朝" w:hAnsi="ＭＳ 明朝" w:cs="ＭＳ 明朝" w:hint="eastAsia"/>
                      <w:spacing w:val="6"/>
                      <w:kern w:val="0"/>
                      <w:szCs w:val="21"/>
                    </w:rPr>
                    <w:t xml:space="preserve">株式会社　</w:t>
                  </w:r>
                  <w:r w:rsidRPr="00924BBF">
                    <w:rPr>
                      <w:rFonts w:ascii="ＭＳ 明朝" w:eastAsia="ＭＳ 明朝" w:hAnsi="ＭＳ 明朝" w:cs="ＭＳ 明朝" w:hint="eastAsia"/>
                      <w:spacing w:val="6"/>
                      <w:kern w:val="0"/>
                      <w:szCs w:val="21"/>
                    </w:rPr>
                    <w:t>社外HP</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EE1FE3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24BBF">
                    <w:rPr>
                      <w:rFonts w:ascii="ＭＳ 明朝" w:eastAsia="ＭＳ 明朝" w:hAnsi="ＭＳ 明朝" w:cs="ＭＳ 明朝" w:hint="eastAsia"/>
                      <w:spacing w:val="6"/>
                      <w:kern w:val="0"/>
                      <w:szCs w:val="21"/>
                    </w:rPr>
                    <w:t>2020</w:t>
                  </w:r>
                  <w:r w:rsidRPr="00E577BF">
                    <w:rPr>
                      <w:rFonts w:ascii="ＭＳ 明朝" w:eastAsia="ＭＳ 明朝" w:hAnsi="ＭＳ 明朝" w:cs="ＭＳ 明朝" w:hint="eastAsia"/>
                      <w:spacing w:val="6"/>
                      <w:kern w:val="0"/>
                      <w:szCs w:val="21"/>
                    </w:rPr>
                    <w:t xml:space="preserve">年　</w:t>
                  </w:r>
                  <w:r w:rsidR="00924BBF">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924BBF">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7A0466" w14:textId="77777777" w:rsidR="00924BBF" w:rsidRPr="00924BBF" w:rsidRDefault="00924BBF" w:rsidP="00924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公表方法：当社ホームページに記載</w:t>
                  </w:r>
                </w:p>
                <w:p w14:paraId="0AF707E1" w14:textId="5EE85CE3" w:rsidR="00D1302E" w:rsidRPr="00E577BF" w:rsidRDefault="00924B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公表場所：</w:t>
                  </w:r>
                  <w:hyperlink r:id="rId14" w:history="1">
                    <w:r w:rsidRPr="00924BBF">
                      <w:rPr>
                        <w:rStyle w:val="af6"/>
                        <w:rFonts w:ascii="ＭＳ 明朝" w:eastAsia="ＭＳ 明朝" w:hAnsi="ＭＳ 明朝" w:cs="ＭＳ 明朝" w:hint="eastAsia"/>
                        <w:spacing w:val="6"/>
                        <w:kern w:val="0"/>
                        <w:szCs w:val="21"/>
                      </w:rPr>
                      <w:t>https://www.melco-trading.net/business/dx/index.html</w:t>
                    </w:r>
                  </w:hyperlink>
                  <w:r w:rsidRPr="00924BBF">
                    <w:rPr>
                      <w:rFonts w:ascii="ＭＳ 明朝" w:eastAsia="ＭＳ 明朝" w:hAnsi="ＭＳ 明朝" w:cs="ＭＳ 明朝" w:hint="eastAsia"/>
                      <w:spacing w:val="6"/>
                      <w:kern w:val="0"/>
                      <w:szCs w:val="21"/>
                    </w:rPr>
                    <w:br/>
                    <w:t>記載箇所：DX推進戦略（方針・方策）イメージ図内</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7419304A" w:rsidR="00D1302E" w:rsidRPr="00E577BF" w:rsidRDefault="00924B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DX推進戦略(方針・方策)にて、生産性向上の目標値として「年間約20,000時間の業務時間削減」を指標として提示している。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31E047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24BBF">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　年　　</w:t>
                  </w:r>
                  <w:r w:rsidR="00924BBF">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924BBF">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 xml:space="preserve">　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DCC4926" w14:textId="77777777" w:rsidR="00924BBF" w:rsidRPr="00924BBF" w:rsidRDefault="00924BBF" w:rsidP="00924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三菱電機トレーディング株式会社社外HP</w:t>
                  </w:r>
                </w:p>
                <w:p w14:paraId="011F10CC" w14:textId="77777777" w:rsidR="00924BBF" w:rsidRPr="00924BBF" w:rsidRDefault="00924BBF" w:rsidP="00924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①社長メッセージ</w:t>
                  </w:r>
                </w:p>
                <w:p w14:paraId="1FD41B5B" w14:textId="77777777" w:rsidR="00924BBF" w:rsidRPr="00924BBF" w:rsidRDefault="00924BBF" w:rsidP="00924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https://www.melco-trading.net/corporate/index.html</w:t>
                  </w:r>
                </w:p>
                <w:p w14:paraId="272A4335" w14:textId="77777777" w:rsidR="00924BBF" w:rsidRPr="00924BBF" w:rsidRDefault="00924BBF" w:rsidP="00924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②DXに関する取り組み</w:t>
                  </w:r>
                </w:p>
                <w:p w14:paraId="67F41979" w14:textId="30220ED9" w:rsidR="00D1302E" w:rsidRPr="00E577BF" w:rsidRDefault="00924B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https://www.melco-trading.net/business/dx/index.html</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4381CFA" w14:textId="77777777" w:rsidR="00924BBF" w:rsidRPr="00924BBF" w:rsidRDefault="00924BBF" w:rsidP="00924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①</w:t>
                  </w:r>
                  <w:r w:rsidRPr="00924BBF">
                    <w:rPr>
                      <w:rFonts w:ascii="ＭＳ 明朝" w:eastAsia="ＭＳ 明朝" w:hAnsi="ＭＳ 明朝" w:cs="ＭＳ 明朝" w:hint="eastAsia"/>
                      <w:spacing w:val="6"/>
                      <w:kern w:val="0"/>
                      <w:szCs w:val="21"/>
                    </w:rPr>
                    <w:tab/>
                  </w:r>
                  <w:r w:rsidRPr="00924BBF">
                    <w:rPr>
                      <w:rFonts w:ascii="ＭＳ 明朝" w:eastAsia="ＭＳ 明朝" w:hAnsi="ＭＳ 明朝" w:cs="ＭＳ 明朝" w:hint="eastAsia"/>
                      <w:spacing w:val="6"/>
                      <w:kern w:val="0"/>
                      <w:szCs w:val="21"/>
                    </w:rPr>
                    <w:br/>
                    <w:t>社長メッセージにて、業務のDX化を積極的に進めていく旨を発信している。</w:t>
                  </w:r>
                </w:p>
                <w:p w14:paraId="052C604F" w14:textId="148DEA6F" w:rsidR="00D1302E" w:rsidRPr="00E577BF" w:rsidRDefault="00924B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②</w:t>
                  </w:r>
                  <w:r w:rsidRPr="00924BBF">
                    <w:rPr>
                      <w:rFonts w:ascii="ＭＳ 明朝" w:eastAsia="ＭＳ 明朝" w:hAnsi="ＭＳ 明朝" w:cs="ＭＳ 明朝" w:hint="eastAsia"/>
                      <w:spacing w:val="6"/>
                      <w:kern w:val="0"/>
                      <w:szCs w:val="21"/>
                    </w:rPr>
                    <w:tab/>
                  </w:r>
                  <w:r w:rsidRPr="00924BBF">
                    <w:rPr>
                      <w:rFonts w:ascii="ＭＳ 明朝" w:eastAsia="ＭＳ 明朝" w:hAnsi="ＭＳ 明朝" w:cs="ＭＳ 明朝" w:hint="eastAsia"/>
                      <w:spacing w:val="6"/>
                      <w:kern w:val="0"/>
                      <w:szCs w:val="21"/>
                    </w:rPr>
                    <w:br/>
                    <w:t>DX推進戦略(方針・方策)にて、それぞれの方策の実施済み事項を代表取締役社長自らが発信。</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7640C3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24BB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924BBF">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　月頃　～　　</w:t>
                  </w:r>
                  <w:r w:rsidR="00924BB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924BBF">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　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B5224CF" w:rsidR="00D1302E" w:rsidRPr="00E577BF" w:rsidRDefault="00924B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BBF">
                    <w:rPr>
                      <w:rFonts w:ascii="ＭＳ 明朝" w:eastAsia="ＭＳ 明朝" w:hAnsi="ＭＳ 明朝" w:cs="ＭＳ 明朝" w:hint="eastAsia"/>
                      <w:spacing w:val="6"/>
                      <w:kern w:val="0"/>
                      <w:szCs w:val="21"/>
                    </w:rPr>
                    <w:t>DX推進指標による自己分析を実施。自己診断フォーマットにて提出済み。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4D8937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57F96">
                    <w:rPr>
                      <w:rFonts w:ascii="ＭＳ 明朝" w:eastAsia="ＭＳ 明朝" w:hAnsi="ＭＳ 明朝" w:cs="ＭＳ 明朝" w:hint="eastAsia"/>
                      <w:spacing w:val="6"/>
                      <w:kern w:val="0"/>
                      <w:szCs w:val="21"/>
                    </w:rPr>
                    <w:t>2009</w:t>
                  </w:r>
                  <w:r w:rsidRPr="00E577BF">
                    <w:rPr>
                      <w:rFonts w:ascii="ＭＳ 明朝" w:eastAsia="ＭＳ 明朝" w:hAnsi="ＭＳ 明朝" w:cs="ＭＳ 明朝" w:hint="eastAsia"/>
                      <w:spacing w:val="6"/>
                      <w:kern w:val="0"/>
                      <w:szCs w:val="21"/>
                    </w:rPr>
                    <w:t xml:space="preserve">　年　</w:t>
                  </w:r>
                  <w:r w:rsidR="00757F96">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　月頃　～　</w:t>
                  </w:r>
                  <w:r w:rsidR="00757F96">
                    <w:rPr>
                      <w:rFonts w:ascii="ＭＳ 明朝" w:eastAsia="ＭＳ 明朝" w:hAnsi="ＭＳ 明朝" w:cs="ＭＳ 明朝" w:hint="eastAsia"/>
                      <w:spacing w:val="6"/>
                      <w:kern w:val="0"/>
                      <w:szCs w:val="21"/>
                    </w:rPr>
                    <w:t>現在まで</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3F4684A" w14:textId="77777777" w:rsidR="00757F96" w:rsidRPr="00757F96" w:rsidRDefault="00757F96" w:rsidP="00757F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サイバーセキュリティに関する対策の方針として「情報システムセキュリティ規則」「情報システムセキュリテ</w:t>
                  </w:r>
                  <w:r w:rsidRPr="00757F96">
                    <w:rPr>
                      <w:rFonts w:ascii="ＭＳ 明朝" w:eastAsia="ＭＳ 明朝" w:hAnsi="ＭＳ 明朝" w:cs="ＭＳ 明朝" w:hint="eastAsia"/>
                      <w:spacing w:val="6"/>
                      <w:kern w:val="0"/>
                      <w:szCs w:val="21"/>
                    </w:rPr>
                    <w:lastRenderedPageBreak/>
                    <w:t>ィ細則」を定め対策を実施している。</w:t>
                  </w:r>
                </w:p>
                <w:p w14:paraId="4251AD8F" w14:textId="77777777" w:rsidR="00757F96" w:rsidRPr="00757F96" w:rsidRDefault="00757F96" w:rsidP="00757F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主なセキュリティ対策は以下の通り。</w:t>
                  </w:r>
                </w:p>
                <w:p w14:paraId="7D6A896A" w14:textId="2AA1FD17" w:rsidR="00757F96" w:rsidRPr="00757F96"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ユーザーアカウント棚卸(2回/年)</w:t>
                  </w:r>
                </w:p>
                <w:p w14:paraId="7B26B0FF" w14:textId="32C7E963" w:rsidR="00757F96" w:rsidRPr="00757F96"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重要情報アクセス権棚卸(1回/年)</w:t>
                  </w:r>
                </w:p>
                <w:p w14:paraId="166132D5" w14:textId="4B5FD32C" w:rsidR="00757F96" w:rsidRPr="00757F96"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財務報告統制(IT全般統制)実施(1回/3年)</w:t>
                  </w:r>
                </w:p>
                <w:p w14:paraId="29E7C329" w14:textId="62B7F33E" w:rsidR="00757F96" w:rsidRPr="00757F96"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メール関連セキュリティ対策</w:t>
                  </w:r>
                </w:p>
                <w:p w14:paraId="3B36D50F" w14:textId="21E7A145" w:rsidR="00757F96" w:rsidRPr="00757F96"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情報セキュリティ自己点検(1回/年)</w:t>
                  </w:r>
                </w:p>
                <w:p w14:paraId="41988022" w14:textId="14EA4898" w:rsidR="00757F96" w:rsidRPr="00757F96"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情報システムセキュリティ一次管理部門点検(1回/3年)</w:t>
                  </w:r>
                </w:p>
                <w:p w14:paraId="12787078" w14:textId="2E242BCE" w:rsidR="00757F96" w:rsidRPr="00757F96"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端末一元管理(BigFix)によるOS更新、セキュリティパッチ自動適用</w:t>
                  </w:r>
                </w:p>
                <w:p w14:paraId="55510B03" w14:textId="5781E5B1" w:rsidR="00350A8C" w:rsidRPr="00E577BF" w:rsidRDefault="00757F96" w:rsidP="00F503C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7F96">
                    <w:rPr>
                      <w:rFonts w:ascii="ＭＳ 明朝" w:eastAsia="ＭＳ 明朝" w:hAnsi="ＭＳ 明朝" w:cs="ＭＳ 明朝" w:hint="eastAsia"/>
                      <w:spacing w:val="6"/>
                      <w:kern w:val="0"/>
                      <w:szCs w:val="21"/>
                    </w:rPr>
                    <w:t>不審メール予行演習(1回/年)</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610CE" w14:textId="77777777" w:rsidR="00C5765E" w:rsidRDefault="00C5765E">
      <w:r>
        <w:separator/>
      </w:r>
    </w:p>
  </w:endnote>
  <w:endnote w:type="continuationSeparator" w:id="0">
    <w:p w14:paraId="6D5ECF62" w14:textId="77777777" w:rsidR="00C5765E" w:rsidRDefault="00C5765E">
      <w:r>
        <w:continuationSeparator/>
      </w:r>
    </w:p>
  </w:endnote>
  <w:endnote w:type="continuationNotice" w:id="1">
    <w:p w14:paraId="5F160EFA" w14:textId="77777777" w:rsidR="00C5765E" w:rsidRDefault="00C576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0F5D5" w14:textId="77777777" w:rsidR="00C5765E" w:rsidRDefault="00C5765E">
      <w:r>
        <w:separator/>
      </w:r>
    </w:p>
  </w:footnote>
  <w:footnote w:type="continuationSeparator" w:id="0">
    <w:p w14:paraId="2DFF58E5" w14:textId="77777777" w:rsidR="00C5765E" w:rsidRDefault="00C5765E">
      <w:r>
        <w:continuationSeparator/>
      </w:r>
    </w:p>
  </w:footnote>
  <w:footnote w:type="continuationNotice" w:id="1">
    <w:p w14:paraId="4396CC22" w14:textId="77777777" w:rsidR="00C5765E" w:rsidRDefault="00C5765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F29FF"/>
    <w:multiLevelType w:val="hybridMultilevel"/>
    <w:tmpl w:val="BBB8207C"/>
    <w:lvl w:ilvl="0" w:tplc="D472AA30">
      <w:start w:val="1"/>
      <w:numFmt w:val="decimalEnclosedCircle"/>
      <w:lvlText w:val="%1-2"/>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017582A"/>
    <w:multiLevelType w:val="hybridMultilevel"/>
    <w:tmpl w:val="C0EEF1F8"/>
    <w:lvl w:ilvl="0" w:tplc="8A8A6E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1EC6104"/>
    <w:multiLevelType w:val="hybridMultilevel"/>
    <w:tmpl w:val="B9DE245E"/>
    <w:lvl w:ilvl="0" w:tplc="EDEAB23C">
      <w:start w:val="1"/>
      <w:numFmt w:val="decimalEnclosedCircle"/>
      <w:lvlText w:val="%1-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CEB0920"/>
    <w:multiLevelType w:val="hybridMultilevel"/>
    <w:tmpl w:val="D79654FC"/>
    <w:lvl w:ilvl="0" w:tplc="642A18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3"/>
  </w:num>
  <w:num w:numId="2" w16cid:durableId="587278146">
    <w:abstractNumId w:val="6"/>
  </w:num>
  <w:num w:numId="3" w16cid:durableId="1711954363">
    <w:abstractNumId w:val="1"/>
  </w:num>
  <w:num w:numId="4" w16cid:durableId="1189491815">
    <w:abstractNumId w:val="5"/>
  </w:num>
  <w:num w:numId="5" w16cid:durableId="1140224864">
    <w:abstractNumId w:val="4"/>
  </w:num>
  <w:num w:numId="6" w16cid:durableId="1418357403">
    <w:abstractNumId w:val="0"/>
  </w:num>
  <w:num w:numId="7" w16cid:durableId="2016222351">
    <w:abstractNumId w:val="2"/>
  </w:num>
  <w:num w:numId="8" w16cid:durableId="17672614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4F9A"/>
    <w:rsid w:val="00084460"/>
    <w:rsid w:val="00090EE1"/>
    <w:rsid w:val="00091F7D"/>
    <w:rsid w:val="00095CB3"/>
    <w:rsid w:val="000B4D35"/>
    <w:rsid w:val="000D29FA"/>
    <w:rsid w:val="000D2F84"/>
    <w:rsid w:val="000D7B32"/>
    <w:rsid w:val="000D7DA5"/>
    <w:rsid w:val="000E3674"/>
    <w:rsid w:val="000E728D"/>
    <w:rsid w:val="000F25B5"/>
    <w:rsid w:val="00101FB4"/>
    <w:rsid w:val="0010563A"/>
    <w:rsid w:val="001104B4"/>
    <w:rsid w:val="001104E6"/>
    <w:rsid w:val="001121F4"/>
    <w:rsid w:val="00112642"/>
    <w:rsid w:val="00122A9C"/>
    <w:rsid w:val="00124446"/>
    <w:rsid w:val="00125B90"/>
    <w:rsid w:val="00126DED"/>
    <w:rsid w:val="00132B6D"/>
    <w:rsid w:val="00150251"/>
    <w:rsid w:val="001538B4"/>
    <w:rsid w:val="00154FFB"/>
    <w:rsid w:val="001615E8"/>
    <w:rsid w:val="001628F8"/>
    <w:rsid w:val="001677CA"/>
    <w:rsid w:val="00171A07"/>
    <w:rsid w:val="00172109"/>
    <w:rsid w:val="00172741"/>
    <w:rsid w:val="00182DE8"/>
    <w:rsid w:val="0018449A"/>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E5D"/>
    <w:rsid w:val="00291E04"/>
    <w:rsid w:val="002A27BF"/>
    <w:rsid w:val="002A4330"/>
    <w:rsid w:val="002C3C35"/>
    <w:rsid w:val="002E3758"/>
    <w:rsid w:val="002E592C"/>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00DA"/>
    <w:rsid w:val="003601CA"/>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24C9C"/>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694"/>
    <w:rsid w:val="00594AF7"/>
    <w:rsid w:val="005B62ED"/>
    <w:rsid w:val="005B7641"/>
    <w:rsid w:val="005F25B5"/>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7F96"/>
    <w:rsid w:val="00760625"/>
    <w:rsid w:val="00762B94"/>
    <w:rsid w:val="007675DC"/>
    <w:rsid w:val="00775A16"/>
    <w:rsid w:val="007769C5"/>
    <w:rsid w:val="00783D16"/>
    <w:rsid w:val="007877A8"/>
    <w:rsid w:val="007877B8"/>
    <w:rsid w:val="007913BB"/>
    <w:rsid w:val="00793181"/>
    <w:rsid w:val="007A5C44"/>
    <w:rsid w:val="007A7DF5"/>
    <w:rsid w:val="007B2B92"/>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77749"/>
    <w:rsid w:val="00880EB5"/>
    <w:rsid w:val="00881D72"/>
    <w:rsid w:val="00897586"/>
    <w:rsid w:val="008A5BE2"/>
    <w:rsid w:val="008A74E2"/>
    <w:rsid w:val="008B2EBD"/>
    <w:rsid w:val="008B45A1"/>
    <w:rsid w:val="008C1A9C"/>
    <w:rsid w:val="008E0DC5"/>
    <w:rsid w:val="008F09B5"/>
    <w:rsid w:val="008F2B78"/>
    <w:rsid w:val="008F4EBB"/>
    <w:rsid w:val="00902744"/>
    <w:rsid w:val="00904B31"/>
    <w:rsid w:val="009058CC"/>
    <w:rsid w:val="00912E20"/>
    <w:rsid w:val="00913BD8"/>
    <w:rsid w:val="009156A4"/>
    <w:rsid w:val="009243FD"/>
    <w:rsid w:val="00924BBF"/>
    <w:rsid w:val="0094225E"/>
    <w:rsid w:val="00955C0C"/>
    <w:rsid w:val="00964BDD"/>
    <w:rsid w:val="009653AA"/>
    <w:rsid w:val="0097041C"/>
    <w:rsid w:val="00972B7B"/>
    <w:rsid w:val="00975A98"/>
    <w:rsid w:val="00977317"/>
    <w:rsid w:val="009811EE"/>
    <w:rsid w:val="009877BF"/>
    <w:rsid w:val="0099009C"/>
    <w:rsid w:val="0099702E"/>
    <w:rsid w:val="009A5C7A"/>
    <w:rsid w:val="009B0FE8"/>
    <w:rsid w:val="009C0392"/>
    <w:rsid w:val="009C7AC7"/>
    <w:rsid w:val="009C7BDA"/>
    <w:rsid w:val="009D769A"/>
    <w:rsid w:val="009E3361"/>
    <w:rsid w:val="009F6625"/>
    <w:rsid w:val="009F6B58"/>
    <w:rsid w:val="00A22980"/>
    <w:rsid w:val="00A24438"/>
    <w:rsid w:val="00A24614"/>
    <w:rsid w:val="00A3783B"/>
    <w:rsid w:val="00A45AE9"/>
    <w:rsid w:val="00A50183"/>
    <w:rsid w:val="00A50B40"/>
    <w:rsid w:val="00A541C7"/>
    <w:rsid w:val="00A549F4"/>
    <w:rsid w:val="00A56E62"/>
    <w:rsid w:val="00A70C04"/>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1EB5"/>
    <w:rsid w:val="00C3670A"/>
    <w:rsid w:val="00C4669E"/>
    <w:rsid w:val="00C5765E"/>
    <w:rsid w:val="00C66063"/>
    <w:rsid w:val="00C66648"/>
    <w:rsid w:val="00C71411"/>
    <w:rsid w:val="00C721DD"/>
    <w:rsid w:val="00C73EB2"/>
    <w:rsid w:val="00C7532F"/>
    <w:rsid w:val="00C77D44"/>
    <w:rsid w:val="00C932DE"/>
    <w:rsid w:val="00C96439"/>
    <w:rsid w:val="00CA17F6"/>
    <w:rsid w:val="00CA41C8"/>
    <w:rsid w:val="00CA7393"/>
    <w:rsid w:val="00CC78EF"/>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17BC"/>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47D75"/>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3306"/>
    <w:rsid w:val="00F47775"/>
    <w:rsid w:val="00F503C5"/>
    <w:rsid w:val="00F513A5"/>
    <w:rsid w:val="00F51A9D"/>
    <w:rsid w:val="00F51FF6"/>
    <w:rsid w:val="00F5353C"/>
    <w:rsid w:val="00F5566D"/>
    <w:rsid w:val="00F66735"/>
    <w:rsid w:val="00F7212F"/>
    <w:rsid w:val="00F72710"/>
    <w:rsid w:val="00F73072"/>
    <w:rsid w:val="00F7387C"/>
    <w:rsid w:val="00FA7D73"/>
    <w:rsid w:val="00FB5182"/>
    <w:rsid w:val="00FB5900"/>
    <w:rsid w:val="00FC304B"/>
    <w:rsid w:val="00FC34BA"/>
    <w:rsid w:val="00FC6B98"/>
    <w:rsid w:val="00FD6959"/>
    <w:rsid w:val="00FE1890"/>
    <w:rsid w:val="00FF3127"/>
    <w:rsid w:val="00FF3FF1"/>
    <w:rsid w:val="00FF4E18"/>
    <w:rsid w:val="00FF7D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1A2A73AA-936A-419C-A769-10C6CBBF6272}"/>
  <w:writeProtection w:cryptProviderType="rsaAES" w:cryptAlgorithmClass="hash" w:cryptAlgorithmType="typeAny" w:cryptAlgorithmSid="14" w:cryptSpinCount="100000" w:hash="5a+xyBbpfCUlTtuEVSvnLks9pdrvI0s4UfrcHt2axBIx6Hg0QmXTSqan6C6PjpPIoiksV47rRq1m0Tpy93JEwA==" w:salt="v+K8ZgsiUEm0BQ9qnjGt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817BC"/>
    <w:rPr>
      <w:color w:val="0563C1"/>
      <w:u w:val="single"/>
    </w:rPr>
  </w:style>
  <w:style w:type="character" w:styleId="af7">
    <w:name w:val="Unresolved Mention"/>
    <w:uiPriority w:val="99"/>
    <w:semiHidden/>
    <w:unhideWhenUsed/>
    <w:rsid w:val="00FF7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669496">
      <w:bodyDiv w:val="1"/>
      <w:marLeft w:val="0"/>
      <w:marRight w:val="0"/>
      <w:marTop w:val="0"/>
      <w:marBottom w:val="0"/>
      <w:divBdr>
        <w:top w:val="none" w:sz="0" w:space="0" w:color="auto"/>
        <w:left w:val="none" w:sz="0" w:space="0" w:color="auto"/>
        <w:bottom w:val="none" w:sz="0" w:space="0" w:color="auto"/>
        <w:right w:val="none" w:sz="0" w:space="0" w:color="auto"/>
      </w:divBdr>
    </w:div>
    <w:div w:id="468863953">
      <w:bodyDiv w:val="1"/>
      <w:marLeft w:val="0"/>
      <w:marRight w:val="0"/>
      <w:marTop w:val="0"/>
      <w:marBottom w:val="0"/>
      <w:divBdr>
        <w:top w:val="none" w:sz="0" w:space="0" w:color="auto"/>
        <w:left w:val="none" w:sz="0" w:space="0" w:color="auto"/>
        <w:bottom w:val="none" w:sz="0" w:space="0" w:color="auto"/>
        <w:right w:val="none" w:sz="0" w:space="0" w:color="auto"/>
      </w:divBdr>
    </w:div>
    <w:div w:id="472914630">
      <w:bodyDiv w:val="1"/>
      <w:marLeft w:val="0"/>
      <w:marRight w:val="0"/>
      <w:marTop w:val="0"/>
      <w:marBottom w:val="0"/>
      <w:divBdr>
        <w:top w:val="none" w:sz="0" w:space="0" w:color="auto"/>
        <w:left w:val="none" w:sz="0" w:space="0" w:color="auto"/>
        <w:bottom w:val="none" w:sz="0" w:space="0" w:color="auto"/>
        <w:right w:val="none" w:sz="0" w:space="0" w:color="auto"/>
      </w:divBdr>
    </w:div>
    <w:div w:id="482814703">
      <w:bodyDiv w:val="1"/>
      <w:marLeft w:val="0"/>
      <w:marRight w:val="0"/>
      <w:marTop w:val="0"/>
      <w:marBottom w:val="0"/>
      <w:divBdr>
        <w:top w:val="none" w:sz="0" w:space="0" w:color="auto"/>
        <w:left w:val="none" w:sz="0" w:space="0" w:color="auto"/>
        <w:bottom w:val="none" w:sz="0" w:space="0" w:color="auto"/>
        <w:right w:val="none" w:sz="0" w:space="0" w:color="auto"/>
      </w:divBdr>
    </w:div>
    <w:div w:id="1115488512">
      <w:bodyDiv w:val="1"/>
      <w:marLeft w:val="0"/>
      <w:marRight w:val="0"/>
      <w:marTop w:val="0"/>
      <w:marBottom w:val="0"/>
      <w:divBdr>
        <w:top w:val="none" w:sz="0" w:space="0" w:color="auto"/>
        <w:left w:val="none" w:sz="0" w:space="0" w:color="auto"/>
        <w:bottom w:val="none" w:sz="0" w:space="0" w:color="auto"/>
        <w:right w:val="none" w:sz="0" w:space="0" w:color="auto"/>
      </w:divBdr>
    </w:div>
    <w:div w:id="1140876312">
      <w:bodyDiv w:val="1"/>
      <w:marLeft w:val="0"/>
      <w:marRight w:val="0"/>
      <w:marTop w:val="0"/>
      <w:marBottom w:val="0"/>
      <w:divBdr>
        <w:top w:val="none" w:sz="0" w:space="0" w:color="auto"/>
        <w:left w:val="none" w:sz="0" w:space="0" w:color="auto"/>
        <w:bottom w:val="none" w:sz="0" w:space="0" w:color="auto"/>
        <w:right w:val="none" w:sz="0" w:space="0" w:color="auto"/>
      </w:divBdr>
    </w:div>
    <w:div w:id="1187451874">
      <w:bodyDiv w:val="1"/>
      <w:marLeft w:val="0"/>
      <w:marRight w:val="0"/>
      <w:marTop w:val="0"/>
      <w:marBottom w:val="0"/>
      <w:divBdr>
        <w:top w:val="none" w:sz="0" w:space="0" w:color="auto"/>
        <w:left w:val="none" w:sz="0" w:space="0" w:color="auto"/>
        <w:bottom w:val="none" w:sz="0" w:space="0" w:color="auto"/>
        <w:right w:val="none" w:sz="0" w:space="0" w:color="auto"/>
      </w:divBdr>
    </w:div>
    <w:div w:id="12870062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7634211">
      <w:bodyDiv w:val="1"/>
      <w:marLeft w:val="0"/>
      <w:marRight w:val="0"/>
      <w:marTop w:val="0"/>
      <w:marBottom w:val="0"/>
      <w:divBdr>
        <w:top w:val="none" w:sz="0" w:space="0" w:color="auto"/>
        <w:left w:val="none" w:sz="0" w:space="0" w:color="auto"/>
        <w:bottom w:val="none" w:sz="0" w:space="0" w:color="auto"/>
        <w:right w:val="none" w:sz="0" w:space="0" w:color="auto"/>
      </w:divBdr>
    </w:div>
    <w:div w:id="1723750938">
      <w:bodyDiv w:val="1"/>
      <w:marLeft w:val="0"/>
      <w:marRight w:val="0"/>
      <w:marTop w:val="0"/>
      <w:marBottom w:val="0"/>
      <w:divBdr>
        <w:top w:val="none" w:sz="0" w:space="0" w:color="auto"/>
        <w:left w:val="none" w:sz="0" w:space="0" w:color="auto"/>
        <w:bottom w:val="none" w:sz="0" w:space="0" w:color="auto"/>
        <w:right w:val="none" w:sz="0" w:space="0" w:color="auto"/>
      </w:divBdr>
    </w:div>
    <w:div w:id="1810516937">
      <w:bodyDiv w:val="1"/>
      <w:marLeft w:val="0"/>
      <w:marRight w:val="0"/>
      <w:marTop w:val="0"/>
      <w:marBottom w:val="0"/>
      <w:divBdr>
        <w:top w:val="none" w:sz="0" w:space="0" w:color="auto"/>
        <w:left w:val="none" w:sz="0" w:space="0" w:color="auto"/>
        <w:bottom w:val="none" w:sz="0" w:space="0" w:color="auto"/>
        <w:right w:val="none" w:sz="0" w:space="0" w:color="auto"/>
      </w:divBdr>
    </w:div>
    <w:div w:id="1872954390">
      <w:bodyDiv w:val="1"/>
      <w:marLeft w:val="0"/>
      <w:marRight w:val="0"/>
      <w:marTop w:val="0"/>
      <w:marBottom w:val="0"/>
      <w:divBdr>
        <w:top w:val="none" w:sz="0" w:space="0" w:color="auto"/>
        <w:left w:val="none" w:sz="0" w:space="0" w:color="auto"/>
        <w:bottom w:val="none" w:sz="0" w:space="0" w:color="auto"/>
        <w:right w:val="none" w:sz="0" w:space="0" w:color="auto"/>
      </w:divBdr>
    </w:div>
    <w:div w:id="1923829817">
      <w:bodyDiv w:val="1"/>
      <w:marLeft w:val="0"/>
      <w:marRight w:val="0"/>
      <w:marTop w:val="0"/>
      <w:marBottom w:val="0"/>
      <w:divBdr>
        <w:top w:val="none" w:sz="0" w:space="0" w:color="auto"/>
        <w:left w:val="none" w:sz="0" w:space="0" w:color="auto"/>
        <w:bottom w:val="none" w:sz="0" w:space="0" w:color="auto"/>
        <w:right w:val="none" w:sz="0" w:space="0" w:color="auto"/>
      </w:divBdr>
    </w:div>
    <w:div w:id="2001108767">
      <w:bodyDiv w:val="1"/>
      <w:marLeft w:val="0"/>
      <w:marRight w:val="0"/>
      <w:marTop w:val="0"/>
      <w:marBottom w:val="0"/>
      <w:divBdr>
        <w:top w:val="none" w:sz="0" w:space="0" w:color="auto"/>
        <w:left w:val="none" w:sz="0" w:space="0" w:color="auto"/>
        <w:bottom w:val="none" w:sz="0" w:space="0" w:color="auto"/>
        <w:right w:val="none" w:sz="0" w:space="0" w:color="auto"/>
      </w:divBdr>
    </w:div>
    <w:div w:id="212090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lco-trading.net/csr/index.htm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lco-trading.net/business/dx/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lco-trading.net/business/dx/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F61653E2519D549A98FCFE5B72333A5" ma:contentTypeVersion="19" ma:contentTypeDescription="新しいドキュメントを作成します。" ma:contentTypeScope="" ma:versionID="02353ac6faa82ec5677793d85154cf4b">
  <xsd:schema xmlns:xsd="http://www.w3.org/2001/XMLSchema" xmlns:xs="http://www.w3.org/2001/XMLSchema" xmlns:p="http://schemas.microsoft.com/office/2006/metadata/properties" xmlns:ns2="595ccefd-87d0-4844-a69d-3264f98d1f49" xmlns:ns3="d331443a-b526-43e7-804e-29932f9c31fa" targetNamespace="http://schemas.microsoft.com/office/2006/metadata/properties" ma:root="true" ma:fieldsID="0fba63929aaed40b04b4d42a7e3a6503" ns2:_="" ns3:_="">
    <xsd:import namespace="595ccefd-87d0-4844-a69d-3264f98d1f49"/>
    <xsd:import namespace="d331443a-b526-43e7-804e-29932f9c31f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ccefd-87d0-4844-a69d-3264f98d1f49" elementFormDefault="qualified">
    <xsd:import namespace="http://schemas.microsoft.com/office/2006/documentManagement/types"/>
    <xsd:import namespace="http://schemas.microsoft.com/office/infopath/2007/PartnerControls"/>
    <xsd:element name="_dlc_DocId" ma:index="8" nillable="true" ma:displayName="ドキュメント ID 値" ma:description="このアイテムに割り当てられているドキュメント ID の値です。" ma:internalName="_dlc_DocId" ma:readOnly="true">
      <xsd:simpleType>
        <xsd:restriction base="dms:Text"/>
      </xsd:simpleType>
    </xsd:element>
    <xsd:element name="_dlc_DocIdUrl" ma:index="9"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を保持" ma:description="追加時に ID を保持します。" ma:hidden="true" ma:internalName="_dlc_DocIdPersistId" ma:readOnly="true">
      <xsd:simpleType>
        <xsd:restriction base="dms:Boolean"/>
      </xsd:simpleType>
    </xsd:element>
    <xsd:element name="TaxCatchAll" ma:index="23" nillable="true" ma:displayName="Taxonomy Catch All Column" ma:hidden="true" ma:list="{3a5f2b1c-0b84-4f7a-b233-117e7fbbdfd2}" ma:internalName="TaxCatchAll" ma:showField="CatchAllData" ma:web="595ccefd-87d0-4844-a69d-3264f98d1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331443a-b526-43e7-804e-29932f9c31f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e8076fe-bb0c-488f-ac76-058e9f0b25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element name="_Flow_SignoffStatus" ma:index="27" nillable="true" ma:displayName="承認の状態"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331443a-b526-43e7-804e-29932f9c31fa">
      <Terms xmlns="http://schemas.microsoft.com/office/infopath/2007/PartnerControls"/>
    </lcf76f155ced4ddcb4097134ff3c332f>
    <TaxCatchAll xmlns="595ccefd-87d0-4844-a69d-3264f98d1f49" xsi:nil="true"/>
    <_dlc_DocId xmlns="595ccefd-87d0-4844-a69d-3264f98d1f49">U2TUSQMNQEVY-1788075017-78514</_dlc_DocId>
    <_dlc_DocIdUrl xmlns="595ccefd-87d0-4844-a69d-3264f98d1f49">
      <Url>https://mitsubishielectricgroup.sharepoint.com/sites/003560/mtis_50/_layouts/15/DocIdRedir.aspx?ID=U2TUSQMNQEVY-1788075017-78514</Url>
      <Description>U2TUSQMNQEVY-1788075017-78514</Description>
    </_dlc_DocIdUrl>
    <_Flow_SignoffStatus xmlns="d331443a-b526-43e7-804e-29932f9c31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DFD0D2-1C1E-4651-87A2-1AB70AA1E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ccefd-87d0-4844-a69d-3264f98d1f49"/>
    <ds:schemaRef ds:uri="d331443a-b526-43e7-804e-29932f9c31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5C19BF-B52A-40A1-8A3C-F61B21978DA4}">
  <ds:schemaRef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 ds:uri="595ccefd-87d0-4844-a69d-3264f98d1f49"/>
    <ds:schemaRef ds:uri="d331443a-b526-43e7-804e-29932f9c31fa"/>
    <ds:schemaRef ds:uri="http://www.w3.org/XML/1998/namespace"/>
    <ds:schemaRef ds:uri="http://purl.org/dc/terms/"/>
  </ds:schemaRefs>
</ds:datastoreItem>
</file>

<file path=customXml/itemProps3.xml><?xml version="1.0" encoding="utf-8"?>
<ds:datastoreItem xmlns:ds="http://schemas.openxmlformats.org/officeDocument/2006/customXml" ds:itemID="{2848FD63-CC38-4164-A7A2-A50599659AF8}">
  <ds:schemaRefs>
    <ds:schemaRef ds:uri="http://schemas.microsoft.com/sharepoint/v3/contenttype/form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5.xml><?xml version="1.0" encoding="utf-8"?>
<ds:datastoreItem xmlns:ds="http://schemas.openxmlformats.org/officeDocument/2006/customXml" ds:itemID="{6E285F30-1558-4F58-8778-7917EE4718D8}">
  <ds:schemaRefs>
    <ds:schemaRef ds:uri="http://schemas.microsoft.com/sharepoint/event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810</ap:Words>
  <ap:Characters>4621</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0x010100FF61653E2519D549A98FCFE5B72333A5</vt:lpwstr>
  </property>
  <property fmtid="{D5CDD505-2E9C-101B-9397-08002B2CF9AE}" pid="3" name="_dlc_DocIdItemGuid">
    <vt:lpwstr>28d6f58e-2578-4bd9-9e8d-f2578aec779d</vt:lpwstr>
  </property>
  <property fmtid="{D5CDD505-2E9C-101B-9397-08002B2CF9AE}" pid="4" name="MediaServiceImageTags">
    <vt:lpwstr/>
  </property>
</Properties>
</file>